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03" w:rsidRPr="009F0A03" w:rsidRDefault="009F0A03" w:rsidP="009F0A03">
      <w:pPr>
        <w:spacing w:after="0" w:line="240" w:lineRule="auto"/>
        <w:jc w:val="both"/>
        <w:rPr>
          <w:rFonts w:cstheme="minorHAnsi"/>
          <w:b/>
          <w:bCs/>
          <w:lang w:val="ru-RU"/>
        </w:rPr>
      </w:pPr>
      <w:r w:rsidRPr="009F0A03">
        <w:rPr>
          <w:rFonts w:cstheme="minorHAnsi"/>
          <w:b/>
          <w:bCs/>
          <w:lang w:val="ru-RU"/>
        </w:rPr>
        <w:t>МОВОЗНАВСТВО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Ализаде</w:t>
      </w:r>
      <w:proofErr w:type="spellEnd"/>
      <w:r w:rsidRPr="009F0A03">
        <w:rPr>
          <w:rFonts w:cstheme="minorHAnsi"/>
          <w:bCs/>
          <w:lang w:val="ru-RU"/>
        </w:rPr>
        <w:t xml:space="preserve"> Р. М.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ХАРАКТЕРИСТИКА ГЛАГОЛОВ, ВЫРАЖАЮЩИХ ЭМОЦИОНАЛЬНЫЕ ОТНОШЕНИЯ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Біленко</w:t>
      </w:r>
      <w:proofErr w:type="spellEnd"/>
      <w:r w:rsidRPr="009F0A03">
        <w:rPr>
          <w:rFonts w:cstheme="minorHAnsi"/>
          <w:bCs/>
          <w:lang w:val="ru-RU"/>
        </w:rPr>
        <w:t xml:space="preserve"> Т. Г.</w:t>
      </w:r>
      <w:bookmarkStart w:id="0" w:name="_GoBack"/>
      <w:bookmarkEnd w:id="0"/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СПЕЦИФІКА АВТОСПОРТИВНОЇ ТЕРМІНОЛОГІЇ (НА МАТЕРІАЛІ ФОРМУЛИ-1)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Білоніжка</w:t>
      </w:r>
      <w:proofErr w:type="spellEnd"/>
      <w:r w:rsidRPr="009F0A03">
        <w:rPr>
          <w:rFonts w:cstheme="minorHAnsi"/>
          <w:bCs/>
          <w:lang w:val="ru-RU"/>
        </w:rPr>
        <w:t xml:space="preserve"> І. С., </w:t>
      </w:r>
      <w:proofErr w:type="spellStart"/>
      <w:r w:rsidRPr="009F0A03">
        <w:rPr>
          <w:rFonts w:cstheme="minorHAnsi"/>
          <w:bCs/>
          <w:lang w:val="ru-RU"/>
        </w:rPr>
        <w:t>Чіжова</w:t>
      </w:r>
      <w:proofErr w:type="spellEnd"/>
      <w:r w:rsidRPr="009F0A03">
        <w:rPr>
          <w:rFonts w:cstheme="minorHAnsi"/>
          <w:bCs/>
          <w:lang w:val="ru-RU"/>
        </w:rPr>
        <w:t xml:space="preserve"> Н. В.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ЛІНГВОСТИЛІСТИЧНІ ЗАСОБИ ІНАВГУРАЦІЙНОЇ ПРОМОВИ ПРЕЗИДЕНТА США</w:t>
      </w:r>
      <w:r w:rsidRPr="009F0A03">
        <w:rPr>
          <w:rFonts w:cstheme="minorHAnsi"/>
          <w:bCs/>
          <w:lang w:val="ru-RU"/>
        </w:rPr>
        <w:t xml:space="preserve"> </w:t>
      </w:r>
      <w:r w:rsidRPr="009F0A03">
        <w:rPr>
          <w:rFonts w:cstheme="minorHAnsi"/>
          <w:bCs/>
          <w:lang w:val="ru-RU"/>
        </w:rPr>
        <w:t>ДЖОЗЕФА Р. БАЙДЕНА-МОЛОДШОГО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Бойчук М. І.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ПОЛІСЕМАНТИЧНІ ОСОБЛИВОСТІ РЕЛІГІЙНОЇ ЛЕКСИКИ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Видишева</w:t>
      </w:r>
      <w:proofErr w:type="spellEnd"/>
      <w:r w:rsidRPr="009F0A03">
        <w:rPr>
          <w:rFonts w:cstheme="minorHAnsi"/>
          <w:bCs/>
          <w:lang w:val="ru-RU"/>
        </w:rPr>
        <w:t xml:space="preserve"> О. Г., Варламова А. О.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ВЕРБАЛІЗАЦІЯ КОНЦЕПТУ «ЖІНКА/FEMME» У ФРАНЦУЗЬКІЙ ТА УКРАЇНСЬКІЙ МОВАХ</w:t>
      </w:r>
      <w:r w:rsidRPr="009F0A03">
        <w:rPr>
          <w:rFonts w:cstheme="minorHAnsi"/>
          <w:bCs/>
          <w:lang w:val="ru-RU"/>
        </w:rPr>
        <w:t xml:space="preserve"> </w:t>
      </w:r>
      <w:r w:rsidRPr="009F0A03">
        <w:rPr>
          <w:rFonts w:cstheme="minorHAnsi"/>
          <w:bCs/>
          <w:lang w:val="ru-RU"/>
        </w:rPr>
        <w:t>(КОНТРАСТИВНИЙ АСПЕКТ)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Волошук</w:t>
      </w:r>
      <w:proofErr w:type="spellEnd"/>
      <w:r w:rsidRPr="009F0A03">
        <w:rPr>
          <w:rFonts w:cstheme="minorHAnsi"/>
          <w:bCs/>
          <w:lang w:val="ru-RU"/>
        </w:rPr>
        <w:t xml:space="preserve"> В. І.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СТИЛІСТИЧНИЙ ПОТЕНЦІАЛ ТОПОНІМІКОНУ В КОРОТКОМУ НІМЕЦЬКОМУ ОПОВІДАННІ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 xml:space="preserve">Гандзюк О. М., </w:t>
      </w:r>
      <w:proofErr w:type="spellStart"/>
      <w:r w:rsidRPr="009F0A03">
        <w:rPr>
          <w:rFonts w:cstheme="minorHAnsi"/>
          <w:bCs/>
          <w:lang w:val="ru-RU"/>
        </w:rPr>
        <w:t>Масицька</w:t>
      </w:r>
      <w:proofErr w:type="spellEnd"/>
      <w:r w:rsidRPr="009F0A03">
        <w:rPr>
          <w:rFonts w:cstheme="minorHAnsi"/>
          <w:bCs/>
          <w:lang w:val="ru-RU"/>
        </w:rPr>
        <w:t xml:space="preserve"> Т. Є.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СПЕЦИФІКА СЕМАНТИКИ Й СИНТАКСИСУ ІНФІНІТИВА В РОМАНІ ПАВЛА ЗАГРЕБЕЛЬНОГО «ЄВРОПА 45»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Гойда</w:t>
      </w:r>
      <w:proofErr w:type="spellEnd"/>
      <w:r w:rsidRPr="009F0A03">
        <w:rPr>
          <w:rFonts w:cstheme="minorHAnsi"/>
          <w:bCs/>
          <w:lang w:val="ru-RU"/>
        </w:rPr>
        <w:t xml:space="preserve"> О. І.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ГРАМАТИЧНІ ОСОБЛИВОСТІ НІМЕЦЬКОЇ МОВИ АВСТРІЙЦІВ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Головко Д. К., Бялик В. Д.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ПОНЯТТЯ «КОНВЕНЦІОНАЛЬНІСТЬ СПІЛКУВАННЯ» В СУЧАСНІЙ ЛІНГВІСТИЦІ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9F0A03">
        <w:rPr>
          <w:rFonts w:cstheme="minorHAnsi"/>
          <w:bCs/>
          <w:lang w:val="en-US"/>
        </w:rPr>
        <w:t>Golovnia</w:t>
      </w:r>
      <w:proofErr w:type="spellEnd"/>
      <w:r w:rsidRPr="009F0A03">
        <w:rPr>
          <w:rFonts w:cstheme="minorHAnsi"/>
          <w:bCs/>
          <w:lang w:val="en-US"/>
        </w:rPr>
        <w:t xml:space="preserve"> A. V., </w:t>
      </w:r>
      <w:proofErr w:type="spellStart"/>
      <w:r w:rsidRPr="009F0A03">
        <w:rPr>
          <w:rFonts w:cstheme="minorHAnsi"/>
          <w:bCs/>
          <w:lang w:val="en-US"/>
        </w:rPr>
        <w:t>Shcherbyna</w:t>
      </w:r>
      <w:proofErr w:type="spellEnd"/>
      <w:r w:rsidRPr="009F0A03">
        <w:rPr>
          <w:rFonts w:cstheme="minorHAnsi"/>
          <w:bCs/>
          <w:lang w:val="en-US"/>
        </w:rPr>
        <w:t xml:space="preserve"> A. V.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9F0A03">
        <w:rPr>
          <w:rFonts w:cstheme="minorHAnsi"/>
          <w:bCs/>
          <w:lang w:val="en-US"/>
        </w:rPr>
        <w:t>SYNTACTIC MEANS OF SUSPENSE CREATING (BASED THE NOVEL BY NOAH HOWLEY BEFORE THE FALL)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 xml:space="preserve">Гончарова В. Б., </w:t>
      </w:r>
      <w:proofErr w:type="spellStart"/>
      <w:r w:rsidRPr="009F0A03">
        <w:rPr>
          <w:rFonts w:cstheme="minorHAnsi"/>
          <w:bCs/>
          <w:lang w:val="ru-RU"/>
        </w:rPr>
        <w:t>Пестушко</w:t>
      </w:r>
      <w:proofErr w:type="spellEnd"/>
      <w:r w:rsidRPr="009F0A03">
        <w:rPr>
          <w:rFonts w:cstheme="minorHAnsi"/>
          <w:bCs/>
          <w:lang w:val="ru-RU"/>
        </w:rPr>
        <w:t xml:space="preserve"> А. В.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ОСОБЛИВОСТІ ВЕРБАЛІЗАЦІЇ АНГЛОМОВНОЇ ЕМОТИВНО-МАРКОВАНОЇ ЛЕКСИКИ В ХУДОЖНІХ ТЕКСТАХ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Грон</w:t>
      </w:r>
      <w:proofErr w:type="spellEnd"/>
      <w:r w:rsidRPr="009F0A03">
        <w:rPr>
          <w:rFonts w:cstheme="minorHAnsi"/>
          <w:bCs/>
          <w:lang w:val="ru-RU"/>
        </w:rPr>
        <w:t xml:space="preserve"> Ю. Г.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ТЕЛЕСКОПІЯ ЯК МОДЕЛЬ СЛОВОТВОРУ СУЧАСНОГО МЕДІЙНОГО ДИСКУРСУ</w:t>
      </w:r>
      <w:r w:rsidRPr="009F0A03">
        <w:rPr>
          <w:rFonts w:cstheme="minorHAnsi"/>
          <w:bCs/>
          <w:lang w:val="ru-RU"/>
        </w:rPr>
        <w:t xml:space="preserve"> </w:t>
      </w:r>
      <w:r w:rsidRPr="009F0A03">
        <w:rPr>
          <w:rFonts w:cstheme="minorHAnsi"/>
          <w:bCs/>
          <w:lang w:val="ru-RU"/>
        </w:rPr>
        <w:t>(НА ПРИКЛАДІ НЕОЛОГІЗМІВ НА ПОЗНАЧЕННЯ ЯВИЩ COVID-19)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Дацька</w:t>
      </w:r>
      <w:proofErr w:type="spellEnd"/>
      <w:r w:rsidRPr="009F0A03">
        <w:rPr>
          <w:rFonts w:cstheme="minorHAnsi"/>
          <w:bCs/>
          <w:lang w:val="ru-RU"/>
        </w:rPr>
        <w:t xml:space="preserve"> Т. О.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ВІЛЬНЕ ВАРІЮВАННЯ ФОНЕМ ЯК КОМПОНЕНТ У ФОРМУВАННІ ФОНЕТИЧНОЇ КОМПЕТЕНЦІЇ</w:t>
      </w:r>
      <w:r w:rsidRPr="009F0A03">
        <w:rPr>
          <w:rFonts w:cstheme="minorHAnsi"/>
          <w:bCs/>
          <w:lang w:val="ru-RU"/>
        </w:rPr>
        <w:t xml:space="preserve"> </w:t>
      </w:r>
      <w:r w:rsidRPr="009F0A03">
        <w:rPr>
          <w:rFonts w:cstheme="minorHAnsi"/>
          <w:bCs/>
          <w:lang w:val="ru-RU"/>
        </w:rPr>
        <w:t>СТУДЕНТІВ ФАКУЛЬТЕТУ ІНОЗЕМНИХ МОВ (НА МАТЕРІАЛІ ЗАГАЛЬНОАМЕРИКАНСЬКОЇ ВИМОВИ)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9F0A03">
        <w:rPr>
          <w:rFonts w:cstheme="minorHAnsi"/>
          <w:bCs/>
          <w:lang w:val="en-US"/>
        </w:rPr>
        <w:t>Dobosh</w:t>
      </w:r>
      <w:proofErr w:type="spellEnd"/>
      <w:r w:rsidRPr="009F0A03">
        <w:rPr>
          <w:rFonts w:cstheme="minorHAnsi"/>
          <w:bCs/>
          <w:lang w:val="en-US"/>
        </w:rPr>
        <w:t xml:space="preserve"> O. S., </w:t>
      </w:r>
      <w:proofErr w:type="spellStart"/>
      <w:r w:rsidRPr="009F0A03">
        <w:rPr>
          <w:rFonts w:cstheme="minorHAnsi"/>
          <w:bCs/>
          <w:lang w:val="en-US"/>
        </w:rPr>
        <w:t>Albota</w:t>
      </w:r>
      <w:proofErr w:type="spellEnd"/>
      <w:r w:rsidRPr="009F0A03">
        <w:rPr>
          <w:rFonts w:cstheme="minorHAnsi"/>
          <w:bCs/>
          <w:lang w:val="en-US"/>
        </w:rPr>
        <w:t xml:space="preserve"> S. M.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9F0A03">
        <w:rPr>
          <w:rFonts w:cstheme="minorHAnsi"/>
          <w:bCs/>
          <w:lang w:val="en-US"/>
        </w:rPr>
        <w:t>DISCURSIVE AND METAPHORICAL FEATURES OF THE “BREXIT” CONCEPT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9F0A03">
        <w:rPr>
          <w:rFonts w:cstheme="minorHAnsi"/>
          <w:bCs/>
          <w:lang w:val="ru-RU"/>
        </w:rPr>
        <w:t>Дутка</w:t>
      </w:r>
      <w:proofErr w:type="spellEnd"/>
      <w:r w:rsidRPr="009F0A03">
        <w:rPr>
          <w:rFonts w:cstheme="minorHAnsi"/>
          <w:bCs/>
          <w:lang w:val="en-US"/>
        </w:rPr>
        <w:t xml:space="preserve"> </w:t>
      </w:r>
      <w:r w:rsidRPr="009F0A03">
        <w:rPr>
          <w:rFonts w:cstheme="minorHAnsi"/>
          <w:bCs/>
          <w:lang w:val="ru-RU"/>
        </w:rPr>
        <w:t>О</w:t>
      </w:r>
      <w:r w:rsidRPr="009F0A03">
        <w:rPr>
          <w:rFonts w:cstheme="minorHAnsi"/>
          <w:bCs/>
          <w:lang w:val="en-US"/>
        </w:rPr>
        <w:t xml:space="preserve">. </w:t>
      </w:r>
      <w:r w:rsidRPr="009F0A03">
        <w:rPr>
          <w:rFonts w:cstheme="minorHAnsi"/>
          <w:bCs/>
          <w:lang w:val="ru-RU"/>
        </w:rPr>
        <w:t>Я</w:t>
      </w:r>
      <w:r w:rsidRPr="009F0A03">
        <w:rPr>
          <w:rFonts w:cstheme="minorHAnsi"/>
          <w:bCs/>
          <w:lang w:val="en-US"/>
        </w:rPr>
        <w:t>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9F0A03">
        <w:rPr>
          <w:rFonts w:cstheme="minorHAnsi"/>
          <w:bCs/>
          <w:lang w:val="ru-RU"/>
        </w:rPr>
        <w:t>ЗАПОЗИЧЕННЯ</w:t>
      </w:r>
      <w:r w:rsidRPr="009F0A03">
        <w:rPr>
          <w:rFonts w:cstheme="minorHAnsi"/>
          <w:bCs/>
          <w:lang w:val="en-US"/>
        </w:rPr>
        <w:t xml:space="preserve"> </w:t>
      </w:r>
      <w:r w:rsidRPr="009F0A03">
        <w:rPr>
          <w:rFonts w:cstheme="minorHAnsi"/>
          <w:bCs/>
          <w:lang w:val="ru-RU"/>
        </w:rPr>
        <w:t>З</w:t>
      </w:r>
      <w:r w:rsidRPr="009F0A03">
        <w:rPr>
          <w:rFonts w:cstheme="minorHAnsi"/>
          <w:bCs/>
          <w:lang w:val="en-US"/>
        </w:rPr>
        <w:t xml:space="preserve"> </w:t>
      </w:r>
      <w:r w:rsidRPr="009F0A03">
        <w:rPr>
          <w:rFonts w:cstheme="minorHAnsi"/>
          <w:bCs/>
          <w:lang w:val="ru-RU"/>
        </w:rPr>
        <w:t>ТРЬОХ</w:t>
      </w:r>
      <w:r w:rsidRPr="009F0A03">
        <w:rPr>
          <w:rFonts w:cstheme="minorHAnsi"/>
          <w:bCs/>
          <w:lang w:val="en-US"/>
        </w:rPr>
        <w:t xml:space="preserve"> </w:t>
      </w:r>
      <w:r w:rsidRPr="009F0A03">
        <w:rPr>
          <w:rFonts w:cstheme="minorHAnsi"/>
          <w:bCs/>
          <w:lang w:val="ru-RU"/>
        </w:rPr>
        <w:t>І</w:t>
      </w:r>
      <w:r w:rsidRPr="009F0A03">
        <w:rPr>
          <w:rFonts w:cstheme="minorHAnsi"/>
          <w:bCs/>
          <w:lang w:val="en-US"/>
        </w:rPr>
        <w:t xml:space="preserve"> </w:t>
      </w:r>
      <w:r w:rsidRPr="009F0A03">
        <w:rPr>
          <w:rFonts w:cstheme="minorHAnsi"/>
          <w:bCs/>
          <w:lang w:val="ru-RU"/>
        </w:rPr>
        <w:t>БІЛЬШЕ</w:t>
      </w:r>
      <w:r w:rsidRPr="009F0A03">
        <w:rPr>
          <w:rFonts w:cstheme="minorHAnsi"/>
          <w:bCs/>
          <w:lang w:val="en-US"/>
        </w:rPr>
        <w:t xml:space="preserve"> </w:t>
      </w:r>
      <w:r w:rsidRPr="009F0A03">
        <w:rPr>
          <w:rFonts w:cstheme="minorHAnsi"/>
          <w:bCs/>
          <w:lang w:val="ru-RU"/>
        </w:rPr>
        <w:t>МОВ</w:t>
      </w:r>
      <w:r w:rsidRPr="009F0A03">
        <w:rPr>
          <w:rFonts w:cstheme="minorHAnsi"/>
          <w:bCs/>
          <w:lang w:val="en-US"/>
        </w:rPr>
        <w:t xml:space="preserve"> </w:t>
      </w:r>
      <w:r w:rsidRPr="009F0A03">
        <w:rPr>
          <w:rFonts w:cstheme="minorHAnsi"/>
          <w:bCs/>
          <w:lang w:val="ru-RU"/>
        </w:rPr>
        <w:t>ЯК</w:t>
      </w:r>
      <w:r w:rsidRPr="009F0A03">
        <w:rPr>
          <w:rFonts w:cstheme="minorHAnsi"/>
          <w:bCs/>
          <w:lang w:val="en-US"/>
        </w:rPr>
        <w:t xml:space="preserve"> </w:t>
      </w:r>
      <w:r w:rsidRPr="009F0A03">
        <w:rPr>
          <w:rFonts w:cstheme="minorHAnsi"/>
          <w:bCs/>
          <w:lang w:val="ru-RU"/>
        </w:rPr>
        <w:t>ДЖЕРЕЛО</w:t>
      </w:r>
      <w:r w:rsidRPr="009F0A03">
        <w:rPr>
          <w:rFonts w:cstheme="minorHAnsi"/>
          <w:bCs/>
          <w:lang w:val="en-US"/>
        </w:rPr>
        <w:t xml:space="preserve"> </w:t>
      </w:r>
      <w:r w:rsidRPr="009F0A03">
        <w:rPr>
          <w:rFonts w:cstheme="minorHAnsi"/>
          <w:bCs/>
          <w:lang w:val="ru-RU"/>
        </w:rPr>
        <w:t>ОМОНІМІЇ</w:t>
      </w:r>
      <w:r w:rsidRPr="009F0A03">
        <w:rPr>
          <w:rFonts w:cstheme="minorHAnsi"/>
          <w:bCs/>
          <w:lang w:val="en-US"/>
        </w:rPr>
        <w:t xml:space="preserve"> </w:t>
      </w:r>
      <w:r w:rsidRPr="009F0A03">
        <w:rPr>
          <w:rFonts w:cstheme="minorHAnsi"/>
          <w:bCs/>
          <w:lang w:val="ru-RU"/>
        </w:rPr>
        <w:t>УКРАЇНСЬКОЇ</w:t>
      </w:r>
      <w:r w:rsidRPr="009F0A03">
        <w:rPr>
          <w:rFonts w:cstheme="minorHAnsi"/>
          <w:bCs/>
          <w:lang w:val="en-US"/>
        </w:rPr>
        <w:t xml:space="preserve"> </w:t>
      </w:r>
      <w:r w:rsidRPr="009F0A03">
        <w:rPr>
          <w:rFonts w:cstheme="minorHAnsi"/>
          <w:bCs/>
          <w:lang w:val="ru-RU"/>
        </w:rPr>
        <w:t>МОВИ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9F0A03">
        <w:rPr>
          <w:rFonts w:cstheme="minorHAnsi"/>
          <w:bCs/>
          <w:lang w:val="en-US"/>
        </w:rPr>
        <w:t>Zabotnova</w:t>
      </w:r>
      <w:proofErr w:type="spellEnd"/>
      <w:r w:rsidRPr="009F0A03">
        <w:rPr>
          <w:rFonts w:cstheme="minorHAnsi"/>
          <w:bCs/>
          <w:lang w:val="en-US"/>
        </w:rPr>
        <w:t xml:space="preserve"> M. V.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9F0A03">
        <w:rPr>
          <w:rFonts w:cstheme="minorHAnsi"/>
          <w:bCs/>
          <w:lang w:val="en-US"/>
        </w:rPr>
        <w:t>TEXTUALITY OF INTERNET MEMES IN ENGLISH POLITICAL DISCOURSE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9F0A03">
        <w:rPr>
          <w:rFonts w:cstheme="minorHAnsi"/>
          <w:bCs/>
          <w:lang w:val="en-US"/>
        </w:rPr>
        <w:t>Zaitseva</w:t>
      </w:r>
      <w:proofErr w:type="spellEnd"/>
      <w:r w:rsidRPr="009F0A03">
        <w:rPr>
          <w:rFonts w:cstheme="minorHAnsi"/>
          <w:bCs/>
          <w:lang w:val="en-US"/>
        </w:rPr>
        <w:t xml:space="preserve"> </w:t>
      </w:r>
      <w:r w:rsidRPr="009F0A03">
        <w:rPr>
          <w:rFonts w:cstheme="minorHAnsi"/>
          <w:bCs/>
          <w:lang w:val="ru-RU"/>
        </w:rPr>
        <w:t>М</w:t>
      </w:r>
      <w:r w:rsidRPr="009F0A03">
        <w:rPr>
          <w:rFonts w:cstheme="minorHAnsi"/>
          <w:bCs/>
          <w:lang w:val="en-US"/>
        </w:rPr>
        <w:t xml:space="preserve">. </w:t>
      </w:r>
      <w:r w:rsidRPr="009F0A03">
        <w:rPr>
          <w:rFonts w:cstheme="minorHAnsi"/>
          <w:bCs/>
          <w:lang w:val="ru-RU"/>
        </w:rPr>
        <w:t>О</w:t>
      </w:r>
      <w:r w:rsidRPr="009F0A03">
        <w:rPr>
          <w:rFonts w:cstheme="minorHAnsi"/>
          <w:bCs/>
          <w:lang w:val="en-US"/>
        </w:rPr>
        <w:t>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9F0A03">
        <w:rPr>
          <w:rFonts w:cstheme="minorHAnsi"/>
          <w:bCs/>
          <w:lang w:val="en-US"/>
        </w:rPr>
        <w:t>EVOLUTION OF THE EMOTIVE CODE OF ENGLISH COURT DISCOURSE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lastRenderedPageBreak/>
        <w:t>Зізінська</w:t>
      </w:r>
      <w:proofErr w:type="spellEnd"/>
      <w:r w:rsidRPr="009F0A03">
        <w:rPr>
          <w:rFonts w:cstheme="minorHAnsi"/>
          <w:bCs/>
          <w:lang w:val="ru-RU"/>
        </w:rPr>
        <w:t xml:space="preserve"> А. П.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ТИПИ ДИРЕКТИВІВ У ДАВНЬОАНГЛІЙСЬКІЙ МОВІ (7–11 СТ.)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Існюк</w:t>
      </w:r>
      <w:proofErr w:type="spellEnd"/>
      <w:r w:rsidRPr="009F0A03">
        <w:rPr>
          <w:rFonts w:cstheme="minorHAnsi"/>
          <w:bCs/>
          <w:lang w:val="ru-RU"/>
        </w:rPr>
        <w:t xml:space="preserve"> О. Ю.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ЛЕКСИКО-СТИЛІСТИЧНІ ОСОБЛИВОСТІ ВІДОБРАЖЕННЯ ТЕМИ РЕЛІГІЇ В ЦИКЛІ РОМАНІВ</w:t>
      </w:r>
      <w:r w:rsidRPr="009F0A03">
        <w:rPr>
          <w:rFonts w:cstheme="minorHAnsi"/>
          <w:bCs/>
          <w:lang w:val="ru-RU"/>
        </w:rPr>
        <w:t xml:space="preserve"> </w:t>
      </w:r>
      <w:r w:rsidRPr="009F0A03">
        <w:rPr>
          <w:rFonts w:cstheme="minorHAnsi"/>
          <w:bCs/>
          <w:lang w:val="ru-RU"/>
        </w:rPr>
        <w:t>ДЕНА БРАУНА ПРО РОБЕРТА ЛЕНҐДОНА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Калюжна</w:t>
      </w:r>
      <w:proofErr w:type="spellEnd"/>
      <w:r w:rsidRPr="009F0A03">
        <w:rPr>
          <w:rFonts w:cstheme="minorHAnsi"/>
          <w:bCs/>
          <w:lang w:val="ru-RU"/>
        </w:rPr>
        <w:t xml:space="preserve"> А. Б.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ВЗАЄМОДІЯ КЛЮЧОВИХ КОНЦЕПТІВ УПРАВЛІНСЬКОГО ДИСКУРСУ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Кіор</w:t>
      </w:r>
      <w:proofErr w:type="spellEnd"/>
      <w:r w:rsidRPr="009F0A03">
        <w:rPr>
          <w:rFonts w:cstheme="minorHAnsi"/>
          <w:bCs/>
          <w:lang w:val="ru-RU"/>
        </w:rPr>
        <w:t xml:space="preserve"> Ю. А., </w:t>
      </w:r>
      <w:proofErr w:type="spellStart"/>
      <w:r w:rsidRPr="009F0A03">
        <w:rPr>
          <w:rFonts w:cstheme="minorHAnsi"/>
          <w:bCs/>
          <w:lang w:val="ru-RU"/>
        </w:rPr>
        <w:t>Кобиленко</w:t>
      </w:r>
      <w:proofErr w:type="spellEnd"/>
      <w:r w:rsidRPr="009F0A03">
        <w:rPr>
          <w:rFonts w:cstheme="minorHAnsi"/>
          <w:bCs/>
          <w:lang w:val="ru-RU"/>
        </w:rPr>
        <w:t xml:space="preserve"> Н. К.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ПОБАЖАННЯ ЯК МОВЛЕННЄВИЙ АКТ У НОВОГРЕЦЬКІЙ МОВІ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Колісник</w:t>
      </w:r>
      <w:proofErr w:type="spellEnd"/>
      <w:r w:rsidRPr="009F0A03">
        <w:rPr>
          <w:rFonts w:cstheme="minorHAnsi"/>
          <w:bCs/>
          <w:lang w:val="ru-RU"/>
        </w:rPr>
        <w:t xml:space="preserve"> М. П.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ОСОБЛИВОСТІ ФУНКЦІОНУВАННЯ ПРИГОЛОСНИХ ЗВУКІВ ПІВНІЧНО-СХІДНОГО ДІАЛЕКТУ АНГЛІЇ</w:t>
      </w:r>
      <w:r w:rsidRPr="009F0A03">
        <w:rPr>
          <w:rFonts w:cstheme="minorHAnsi"/>
          <w:bCs/>
          <w:lang w:val="ru-RU"/>
        </w:rPr>
        <w:t xml:space="preserve"> </w:t>
      </w:r>
      <w:r w:rsidRPr="009F0A03">
        <w:rPr>
          <w:rFonts w:cstheme="minorHAnsi"/>
          <w:bCs/>
          <w:lang w:val="ru-RU"/>
        </w:rPr>
        <w:t>В ПЕРІОД 2000–2010 РОКІВ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Комірна</w:t>
      </w:r>
      <w:proofErr w:type="spellEnd"/>
      <w:r w:rsidRPr="009F0A03">
        <w:rPr>
          <w:rFonts w:cstheme="minorHAnsi"/>
          <w:bCs/>
          <w:lang w:val="ru-RU"/>
        </w:rPr>
        <w:t xml:space="preserve"> Є. В.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ФОНОСТИЛІСТИЧНІ ОЗНАКИ ДИСКУРСУ ГОЛОВНОГО ГЕРОЯ В РОМАНІ Ж. ГОДБУ «ПРИВІТ, ГАЛАРНО!»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Коркішко</w:t>
      </w:r>
      <w:proofErr w:type="spellEnd"/>
      <w:r w:rsidRPr="009F0A03">
        <w:rPr>
          <w:rFonts w:cstheme="minorHAnsi"/>
          <w:bCs/>
          <w:lang w:val="ru-RU"/>
        </w:rPr>
        <w:t xml:space="preserve"> С. В., Кольцова О. С.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ЯВИЩЕ НЕРОЗУМІННЯ В ДІАЛОГІЧНОМУ СПІЛКУВАННІ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Кузнєцова</w:t>
      </w:r>
      <w:proofErr w:type="spellEnd"/>
      <w:r w:rsidRPr="009F0A03">
        <w:rPr>
          <w:rFonts w:cstheme="minorHAnsi"/>
          <w:bCs/>
          <w:lang w:val="ru-RU"/>
        </w:rPr>
        <w:t xml:space="preserve"> Г. В.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АДРЕСОВАНІСТЬ ТА АДРЕСАТ (НА МАТЕРІАЛІ ПОЛІТИЧНОГО ДИСКУРСУ)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9F0A03">
        <w:rPr>
          <w:rFonts w:cstheme="minorHAnsi"/>
          <w:bCs/>
          <w:lang w:val="en-US"/>
        </w:rPr>
        <w:t>Kulish</w:t>
      </w:r>
      <w:proofErr w:type="spellEnd"/>
      <w:r w:rsidRPr="009F0A03">
        <w:rPr>
          <w:rFonts w:cstheme="minorHAnsi"/>
          <w:bCs/>
          <w:lang w:val="en-US"/>
        </w:rPr>
        <w:t xml:space="preserve"> A. R.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9F0A03">
        <w:rPr>
          <w:rFonts w:cstheme="minorHAnsi"/>
          <w:bCs/>
          <w:lang w:val="en-US"/>
        </w:rPr>
        <w:t>COMMUNICATIVE STRATEGIES OF THE SPEECH PERSONALITY</w:t>
      </w:r>
      <w:r>
        <w:rPr>
          <w:rFonts w:cstheme="minorHAnsi"/>
          <w:bCs/>
          <w:lang w:val="en-US"/>
        </w:rPr>
        <w:t xml:space="preserve"> </w:t>
      </w:r>
      <w:r w:rsidRPr="009F0A03">
        <w:rPr>
          <w:rFonts w:cstheme="minorHAnsi"/>
          <w:bCs/>
          <w:lang w:val="en-US"/>
        </w:rPr>
        <w:t>(ON THE MATERIAL OF SPEECH BEHAVIOUR OF SHERLOCK HOLMES)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Кунцьо</w:t>
      </w:r>
      <w:proofErr w:type="spellEnd"/>
      <w:r w:rsidRPr="009F0A03">
        <w:rPr>
          <w:rFonts w:cstheme="minorHAnsi"/>
          <w:bCs/>
          <w:lang w:val="ru-RU"/>
        </w:rPr>
        <w:t xml:space="preserve"> О. I., </w:t>
      </w:r>
      <w:proofErr w:type="spellStart"/>
      <w:r w:rsidRPr="009F0A03">
        <w:rPr>
          <w:rFonts w:cstheme="minorHAnsi"/>
          <w:bCs/>
          <w:lang w:val="ru-RU"/>
        </w:rPr>
        <w:t>Гуменюк</w:t>
      </w:r>
      <w:proofErr w:type="spellEnd"/>
      <w:r w:rsidRPr="009F0A03">
        <w:rPr>
          <w:rFonts w:cstheme="minorHAnsi"/>
          <w:bCs/>
          <w:lang w:val="ru-RU"/>
        </w:rPr>
        <w:t xml:space="preserve"> І. І.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ЕКСТРАЛІНГВІСТИЧНА МОТИВАЦІЯ ЯК ЗАСІБ ЕФЕКТИВНОЇ РЕТЕНЦІЇ ЛЕКСИКИ</w:t>
      </w:r>
      <w:r w:rsidRPr="009F0A03">
        <w:rPr>
          <w:rFonts w:cstheme="minorHAnsi"/>
          <w:bCs/>
          <w:lang w:val="ru-RU"/>
        </w:rPr>
        <w:t xml:space="preserve"> </w:t>
      </w:r>
      <w:r w:rsidRPr="009F0A03">
        <w:rPr>
          <w:rFonts w:cstheme="minorHAnsi"/>
          <w:bCs/>
          <w:lang w:val="en-US"/>
        </w:rPr>
        <w:t>ENGLISH</w:t>
      </w:r>
      <w:r w:rsidRPr="009F0A03">
        <w:rPr>
          <w:rFonts w:cstheme="minorHAnsi"/>
          <w:bCs/>
          <w:lang w:val="ru-RU"/>
        </w:rPr>
        <w:t xml:space="preserve"> </w:t>
      </w:r>
      <w:r w:rsidRPr="009F0A03">
        <w:rPr>
          <w:rFonts w:cstheme="minorHAnsi"/>
          <w:bCs/>
          <w:lang w:val="en-US"/>
        </w:rPr>
        <w:t>FOR</w:t>
      </w:r>
      <w:r w:rsidRPr="009F0A03">
        <w:rPr>
          <w:rFonts w:cstheme="minorHAnsi"/>
          <w:bCs/>
          <w:lang w:val="ru-RU"/>
        </w:rPr>
        <w:t xml:space="preserve"> </w:t>
      </w:r>
      <w:r w:rsidRPr="009F0A03">
        <w:rPr>
          <w:rFonts w:cstheme="minorHAnsi"/>
          <w:bCs/>
          <w:lang w:val="en-US"/>
        </w:rPr>
        <w:t>SPECIFIC</w:t>
      </w:r>
      <w:r w:rsidRPr="009F0A03">
        <w:rPr>
          <w:rFonts w:cstheme="minorHAnsi"/>
          <w:bCs/>
          <w:lang w:val="ru-RU"/>
        </w:rPr>
        <w:t xml:space="preserve"> </w:t>
      </w:r>
      <w:r w:rsidRPr="009F0A03">
        <w:rPr>
          <w:rFonts w:cstheme="minorHAnsi"/>
          <w:bCs/>
          <w:lang w:val="en-US"/>
        </w:rPr>
        <w:t>PURPOSES</w:t>
      </w:r>
      <w:r w:rsidRPr="009F0A03">
        <w:rPr>
          <w:rFonts w:cstheme="minorHAnsi"/>
          <w:bCs/>
          <w:lang w:val="ru-RU"/>
        </w:rPr>
        <w:t xml:space="preserve"> 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9F0A03">
        <w:rPr>
          <w:rFonts w:cstheme="minorHAnsi"/>
          <w:bCs/>
          <w:lang w:val="ru-RU"/>
        </w:rPr>
        <w:t>Кущ</w:t>
      </w:r>
      <w:r w:rsidRPr="009F0A03">
        <w:rPr>
          <w:rFonts w:cstheme="minorHAnsi"/>
          <w:bCs/>
          <w:lang w:val="en-US"/>
        </w:rPr>
        <w:t xml:space="preserve"> </w:t>
      </w:r>
      <w:r w:rsidRPr="009F0A03">
        <w:rPr>
          <w:rFonts w:cstheme="minorHAnsi"/>
          <w:bCs/>
          <w:lang w:val="ru-RU"/>
        </w:rPr>
        <w:t>Е</w:t>
      </w:r>
      <w:r w:rsidRPr="009F0A03">
        <w:rPr>
          <w:rFonts w:cstheme="minorHAnsi"/>
          <w:bCs/>
          <w:lang w:val="en-US"/>
        </w:rPr>
        <w:t xml:space="preserve">. </w:t>
      </w:r>
      <w:r w:rsidRPr="009F0A03">
        <w:rPr>
          <w:rFonts w:cstheme="minorHAnsi"/>
          <w:bCs/>
          <w:lang w:val="ru-RU"/>
        </w:rPr>
        <w:t>О</w:t>
      </w:r>
      <w:r w:rsidRPr="009F0A03">
        <w:rPr>
          <w:rFonts w:cstheme="minorHAnsi"/>
          <w:bCs/>
          <w:lang w:val="en-US"/>
        </w:rPr>
        <w:t>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ҐЕНДЕРНІ ОСОБЛИВОСТІ АКТУАЛІЗАЦІЇ КОМІЧНОГО (НА МАТЕРІАЛІ ДИСКУРСУ ВЕДУЧИХ</w:t>
      </w:r>
      <w:r w:rsidRPr="009F0A03">
        <w:rPr>
          <w:rFonts w:cstheme="minorHAnsi"/>
          <w:bCs/>
          <w:lang w:val="ru-RU"/>
        </w:rPr>
        <w:t xml:space="preserve"> </w:t>
      </w:r>
      <w:r w:rsidRPr="009F0A03">
        <w:rPr>
          <w:rFonts w:cstheme="minorHAnsi"/>
          <w:bCs/>
          <w:lang w:val="ru-RU"/>
        </w:rPr>
        <w:t>АМЕРИКАНСЬКИХ РОЗВАЖАЛЬНИХ ТОК-ШОУ)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Лейцюсь</w:t>
      </w:r>
      <w:proofErr w:type="spellEnd"/>
      <w:r w:rsidRPr="009F0A03">
        <w:rPr>
          <w:rFonts w:cstheme="minorHAnsi"/>
          <w:bCs/>
          <w:lang w:val="ru-RU"/>
        </w:rPr>
        <w:t xml:space="preserve"> Г. М., </w:t>
      </w:r>
      <w:proofErr w:type="spellStart"/>
      <w:r w:rsidRPr="009F0A03">
        <w:rPr>
          <w:rFonts w:cstheme="minorHAnsi"/>
          <w:bCs/>
          <w:lang w:val="ru-RU"/>
        </w:rPr>
        <w:t>Шеверун</w:t>
      </w:r>
      <w:proofErr w:type="spellEnd"/>
      <w:r w:rsidRPr="009F0A03">
        <w:rPr>
          <w:rFonts w:cstheme="minorHAnsi"/>
          <w:bCs/>
          <w:lang w:val="ru-RU"/>
        </w:rPr>
        <w:t xml:space="preserve"> Н. В.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КІЛЬКІСНІ ХАРАКТЕРИСТИКИ СПОЛУЧУВАНОСТІ ЛЕКСИКО-СЕМАНТИЧНИХ ГРУП</w:t>
      </w:r>
      <w:r w:rsidRPr="009F0A03">
        <w:rPr>
          <w:rFonts w:cstheme="minorHAnsi"/>
          <w:bCs/>
          <w:lang w:val="ru-RU"/>
        </w:rPr>
        <w:t xml:space="preserve"> </w:t>
      </w:r>
      <w:r w:rsidRPr="009F0A03">
        <w:rPr>
          <w:rFonts w:cstheme="minorHAnsi"/>
          <w:bCs/>
          <w:lang w:val="ru-RU"/>
        </w:rPr>
        <w:t>ПРИСЛІВНИКІВ-ІНТЕНСИФІКАТОРІВ У СУЧАСНІЙ НІМЕЦЬКІЙ МОВІ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Лемещенко-Лагода</w:t>
      </w:r>
      <w:proofErr w:type="spellEnd"/>
      <w:r w:rsidRPr="009F0A03">
        <w:rPr>
          <w:rFonts w:cstheme="minorHAnsi"/>
          <w:bCs/>
          <w:lang w:val="ru-RU"/>
        </w:rPr>
        <w:t xml:space="preserve"> В. В.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НАЦІОНАЛЬНО МАРКОВАНА ЛЕКСИКА: ПРОБЛЕМА ВИЗНАЧЕННЯ ТА СПЕЦИФІКА</w:t>
      </w:r>
      <w:r w:rsidRPr="009F0A03">
        <w:rPr>
          <w:rFonts w:cstheme="minorHAnsi"/>
          <w:bCs/>
          <w:lang w:val="ru-RU"/>
        </w:rPr>
        <w:t xml:space="preserve"> </w:t>
      </w:r>
      <w:r w:rsidRPr="009F0A03">
        <w:rPr>
          <w:rFonts w:cstheme="minorHAnsi"/>
          <w:bCs/>
          <w:lang w:val="ru-RU"/>
        </w:rPr>
        <w:t>ЛЕКСИКОГРАФІЧНОГО ОПРАЦЮВАННЯ В ШОТЛАНДСЬКО-АНГЛІЙСЬКИХ СЛОВНИКАХ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Лисенко Є. А.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ЕТНОСПЕЦИФІКА АНГЛОМОВНОЇ КАНАДСЬКОЇ КАЗКИ ЯК РЕЗУЛЬТАТ ДІАЛОГУ КУЛЬТУР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Любчук</w:t>
      </w:r>
      <w:proofErr w:type="spellEnd"/>
      <w:r w:rsidRPr="009F0A03">
        <w:rPr>
          <w:rFonts w:cstheme="minorHAnsi"/>
          <w:bCs/>
          <w:lang w:val="ru-RU"/>
        </w:rPr>
        <w:t xml:space="preserve"> Н. В.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ФУНКЦІОНУВАННЯ НЕОФРАЗЕОЛОГІЗМІВ В ЕЛЕКТРОННИХ ВИДАННЯХ НІМЕЦЬКОМОВНИХ</w:t>
      </w:r>
      <w:r w:rsidRPr="009F0A03">
        <w:rPr>
          <w:rFonts w:cstheme="minorHAnsi"/>
          <w:bCs/>
          <w:lang w:val="ru-RU"/>
        </w:rPr>
        <w:t xml:space="preserve"> </w:t>
      </w:r>
      <w:r w:rsidRPr="009F0A03">
        <w:rPr>
          <w:rFonts w:cstheme="minorHAnsi"/>
          <w:bCs/>
          <w:lang w:val="ru-RU"/>
        </w:rPr>
        <w:t>ЗАСОБІВ МАСОВОЇ ІНФОРМАЦІЇ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Махачашвілі</w:t>
      </w:r>
      <w:proofErr w:type="spellEnd"/>
      <w:r w:rsidRPr="009F0A03">
        <w:rPr>
          <w:rFonts w:cstheme="minorHAnsi"/>
          <w:bCs/>
          <w:lang w:val="ru-RU"/>
        </w:rPr>
        <w:t xml:space="preserve"> Р. К., </w:t>
      </w:r>
      <w:proofErr w:type="spellStart"/>
      <w:r w:rsidRPr="009F0A03">
        <w:rPr>
          <w:rFonts w:cstheme="minorHAnsi"/>
          <w:bCs/>
          <w:lang w:val="ru-RU"/>
        </w:rPr>
        <w:t>Білик</w:t>
      </w:r>
      <w:proofErr w:type="spellEnd"/>
      <w:r w:rsidRPr="009F0A03">
        <w:rPr>
          <w:rFonts w:cstheme="minorHAnsi"/>
          <w:bCs/>
          <w:lang w:val="ru-RU"/>
        </w:rPr>
        <w:t xml:space="preserve"> К. М.</w:t>
      </w:r>
    </w:p>
    <w:p w:rsid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r w:rsidRPr="009F0A03">
        <w:rPr>
          <w:rFonts w:cstheme="minorHAnsi"/>
          <w:bCs/>
          <w:lang w:val="ru-RU"/>
        </w:rPr>
        <w:t>ДОСЛІДЖЕННЯ ФУНКЦІОНАЛЬНО-ЛІНГВІСТИЧНИХ АСПЕКТІВ ЗАГОЛОВКІВ ТЕКСТІВ НОВИН</w:t>
      </w:r>
      <w:r w:rsidRPr="009F0A03">
        <w:rPr>
          <w:rFonts w:cstheme="minorHAnsi"/>
          <w:bCs/>
          <w:lang w:val="ru-RU"/>
        </w:rPr>
        <w:t xml:space="preserve"> </w:t>
      </w:r>
      <w:r w:rsidRPr="009F0A03">
        <w:rPr>
          <w:rFonts w:cstheme="minorHAnsi"/>
          <w:bCs/>
          <w:lang w:val="ru-RU"/>
        </w:rPr>
        <w:t>У СУЧАСНОМУ ФРАНЦУЗЬКОМУ МЕДІАДИСКУРСІ</w:t>
      </w: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</w:p>
    <w:p w:rsidR="009F0A03" w:rsidRPr="009F0A03" w:rsidRDefault="009F0A03" w:rsidP="009F0A03">
      <w:pPr>
        <w:spacing w:after="0" w:line="240" w:lineRule="auto"/>
        <w:jc w:val="both"/>
        <w:rPr>
          <w:rFonts w:cstheme="minorHAnsi"/>
          <w:bCs/>
          <w:lang w:val="ru-RU"/>
        </w:rPr>
      </w:pPr>
      <w:proofErr w:type="spellStart"/>
      <w:r w:rsidRPr="009F0A03">
        <w:rPr>
          <w:rFonts w:cstheme="minorHAnsi"/>
          <w:bCs/>
          <w:lang w:val="ru-RU"/>
        </w:rPr>
        <w:t>Makhachashvili</w:t>
      </w:r>
      <w:proofErr w:type="spellEnd"/>
      <w:r w:rsidRPr="009F0A03">
        <w:rPr>
          <w:rFonts w:cstheme="minorHAnsi"/>
          <w:bCs/>
          <w:lang w:val="ru-RU"/>
        </w:rPr>
        <w:t xml:space="preserve"> R. K., </w:t>
      </w:r>
      <w:proofErr w:type="spellStart"/>
      <w:r w:rsidRPr="009F0A03">
        <w:rPr>
          <w:rFonts w:cstheme="minorHAnsi"/>
          <w:bCs/>
          <w:lang w:val="ru-RU"/>
        </w:rPr>
        <w:t>Semenist</w:t>
      </w:r>
      <w:proofErr w:type="spellEnd"/>
      <w:r w:rsidRPr="009F0A03">
        <w:rPr>
          <w:rFonts w:cstheme="minorHAnsi"/>
          <w:bCs/>
          <w:lang w:val="ru-RU"/>
        </w:rPr>
        <w:t xml:space="preserve"> I. V.</w:t>
      </w:r>
    </w:p>
    <w:p w:rsidR="007B3D98" w:rsidRPr="009F0A03" w:rsidRDefault="009F0A03" w:rsidP="009F0A03">
      <w:pPr>
        <w:spacing w:after="0" w:line="240" w:lineRule="auto"/>
        <w:jc w:val="both"/>
        <w:rPr>
          <w:lang w:val="en-US"/>
        </w:rPr>
      </w:pPr>
      <w:r w:rsidRPr="009F0A03">
        <w:rPr>
          <w:rFonts w:cstheme="minorHAnsi"/>
          <w:bCs/>
          <w:lang w:val="en-US"/>
        </w:rPr>
        <w:lastRenderedPageBreak/>
        <w:t>GLOBAL INNOVATIVE LOGOSPHERE OF COMPUTER BEING MACROSTRUCTURE DYNAMICS</w:t>
      </w:r>
      <w:r>
        <w:rPr>
          <w:rFonts w:cstheme="minorHAnsi"/>
          <w:bCs/>
          <w:lang w:val="en-US"/>
        </w:rPr>
        <w:t xml:space="preserve"> </w:t>
      </w:r>
      <w:r w:rsidRPr="009F0A03">
        <w:rPr>
          <w:rFonts w:cstheme="minorHAnsi"/>
          <w:bCs/>
          <w:lang w:val="en-US"/>
        </w:rPr>
        <w:t>(BASED ON EUROPE</w:t>
      </w:r>
      <w:r w:rsidRPr="009F0A03">
        <w:rPr>
          <w:rFonts w:cstheme="minorHAnsi"/>
          <w:bCs/>
          <w:lang w:val="ru-RU"/>
        </w:rPr>
        <w:t>А</w:t>
      </w:r>
      <w:r w:rsidRPr="009F0A03">
        <w:rPr>
          <w:rFonts w:cstheme="minorHAnsi"/>
          <w:bCs/>
          <w:lang w:val="en-US"/>
        </w:rPr>
        <w:t>N AND ORIENTAL LANGUAGES)</w:t>
      </w:r>
    </w:p>
    <w:sectPr w:rsidR="007B3D98" w:rsidRPr="009F0A03" w:rsidSect="007B3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17B"/>
    <w:multiLevelType w:val="hybridMultilevel"/>
    <w:tmpl w:val="493E61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6A2"/>
    <w:multiLevelType w:val="hybridMultilevel"/>
    <w:tmpl w:val="B4D006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F11"/>
    <w:multiLevelType w:val="hybridMultilevel"/>
    <w:tmpl w:val="11F2D8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561F"/>
    <w:multiLevelType w:val="hybridMultilevel"/>
    <w:tmpl w:val="B4D006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7447C"/>
    <w:multiLevelType w:val="hybridMultilevel"/>
    <w:tmpl w:val="69B835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E89"/>
    <w:multiLevelType w:val="hybridMultilevel"/>
    <w:tmpl w:val="91ACE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97A3B"/>
    <w:multiLevelType w:val="hybridMultilevel"/>
    <w:tmpl w:val="187474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BA"/>
    <w:rsid w:val="000121FA"/>
    <w:rsid w:val="00022DCA"/>
    <w:rsid w:val="000440EE"/>
    <w:rsid w:val="000A2DD6"/>
    <w:rsid w:val="000B446C"/>
    <w:rsid w:val="00127D56"/>
    <w:rsid w:val="00131E90"/>
    <w:rsid w:val="0016046D"/>
    <w:rsid w:val="00185E24"/>
    <w:rsid w:val="001C7863"/>
    <w:rsid w:val="001D0C94"/>
    <w:rsid w:val="0021422D"/>
    <w:rsid w:val="00220C82"/>
    <w:rsid w:val="002475D9"/>
    <w:rsid w:val="00250ADD"/>
    <w:rsid w:val="002C13D0"/>
    <w:rsid w:val="00304FDD"/>
    <w:rsid w:val="003D1FB8"/>
    <w:rsid w:val="003D5889"/>
    <w:rsid w:val="003E5C84"/>
    <w:rsid w:val="00477D72"/>
    <w:rsid w:val="004E31E6"/>
    <w:rsid w:val="00522C4F"/>
    <w:rsid w:val="005C0809"/>
    <w:rsid w:val="006156A2"/>
    <w:rsid w:val="006548CC"/>
    <w:rsid w:val="00657451"/>
    <w:rsid w:val="00663DE9"/>
    <w:rsid w:val="006A06C9"/>
    <w:rsid w:val="006A1F57"/>
    <w:rsid w:val="006C16C7"/>
    <w:rsid w:val="006E048E"/>
    <w:rsid w:val="00700492"/>
    <w:rsid w:val="007540ED"/>
    <w:rsid w:val="0076336B"/>
    <w:rsid w:val="007B3D98"/>
    <w:rsid w:val="007C197C"/>
    <w:rsid w:val="007C2AF4"/>
    <w:rsid w:val="007C7E2E"/>
    <w:rsid w:val="007F4EC9"/>
    <w:rsid w:val="00822512"/>
    <w:rsid w:val="00833677"/>
    <w:rsid w:val="00880D92"/>
    <w:rsid w:val="00896788"/>
    <w:rsid w:val="008F31ED"/>
    <w:rsid w:val="008F3306"/>
    <w:rsid w:val="009344B9"/>
    <w:rsid w:val="009475A5"/>
    <w:rsid w:val="009B707A"/>
    <w:rsid w:val="009E0C31"/>
    <w:rsid w:val="009E34C3"/>
    <w:rsid w:val="009E3B55"/>
    <w:rsid w:val="009F0A03"/>
    <w:rsid w:val="00A000BA"/>
    <w:rsid w:val="00A3049C"/>
    <w:rsid w:val="00A858F8"/>
    <w:rsid w:val="00AD2C58"/>
    <w:rsid w:val="00AE7615"/>
    <w:rsid w:val="00AF2BFF"/>
    <w:rsid w:val="00B005CA"/>
    <w:rsid w:val="00B06446"/>
    <w:rsid w:val="00B6092E"/>
    <w:rsid w:val="00B7011E"/>
    <w:rsid w:val="00B71D99"/>
    <w:rsid w:val="00B753DF"/>
    <w:rsid w:val="00B803BC"/>
    <w:rsid w:val="00B913C9"/>
    <w:rsid w:val="00BA273B"/>
    <w:rsid w:val="00BC4AB1"/>
    <w:rsid w:val="00BE438D"/>
    <w:rsid w:val="00C162E5"/>
    <w:rsid w:val="00C16AA7"/>
    <w:rsid w:val="00C2263A"/>
    <w:rsid w:val="00C27539"/>
    <w:rsid w:val="00C37483"/>
    <w:rsid w:val="00C9410E"/>
    <w:rsid w:val="00CA716C"/>
    <w:rsid w:val="00CB4962"/>
    <w:rsid w:val="00CD75DB"/>
    <w:rsid w:val="00CF3D28"/>
    <w:rsid w:val="00D0346A"/>
    <w:rsid w:val="00D97C57"/>
    <w:rsid w:val="00DB759A"/>
    <w:rsid w:val="00DF110E"/>
    <w:rsid w:val="00E37AD7"/>
    <w:rsid w:val="00E44E79"/>
    <w:rsid w:val="00E6429F"/>
    <w:rsid w:val="00E70724"/>
    <w:rsid w:val="00EA3586"/>
    <w:rsid w:val="00F027DA"/>
    <w:rsid w:val="00F3436F"/>
    <w:rsid w:val="00F467AC"/>
    <w:rsid w:val="00F9088B"/>
    <w:rsid w:val="00FD550C"/>
    <w:rsid w:val="00FF1E24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9491"/>
  <w15:docId w15:val="{CEED665E-A32A-4C83-B1C3-06761B3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512"/>
    <w:pPr>
      <w:ind w:left="720"/>
      <w:contextualSpacing/>
    </w:pPr>
  </w:style>
  <w:style w:type="paragraph" w:customStyle="1" w:styleId="Pa17">
    <w:name w:val="Pa17"/>
    <w:basedOn w:val="a"/>
    <w:next w:val="a"/>
    <w:uiPriority w:val="99"/>
    <w:rsid w:val="00304FDD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Pa18">
    <w:name w:val="Pa18"/>
    <w:basedOn w:val="a"/>
    <w:next w:val="a"/>
    <w:uiPriority w:val="99"/>
    <w:rsid w:val="00304FDD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Pa19">
    <w:name w:val="Pa19"/>
    <w:basedOn w:val="a"/>
    <w:next w:val="a"/>
    <w:uiPriority w:val="99"/>
    <w:rsid w:val="00304FDD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16">
    <w:name w:val="A16"/>
    <w:uiPriority w:val="99"/>
    <w:rsid w:val="00304FDD"/>
    <w:rPr>
      <w:b/>
      <w:bCs/>
      <w:color w:val="000000"/>
    </w:rPr>
  </w:style>
  <w:style w:type="paragraph" w:customStyle="1" w:styleId="Pa0">
    <w:name w:val="Pa0"/>
    <w:basedOn w:val="a"/>
    <w:next w:val="a"/>
    <w:uiPriority w:val="99"/>
    <w:rsid w:val="00304FDD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4">
    <w:name w:val="A4"/>
    <w:uiPriority w:val="99"/>
    <w:rsid w:val="00304FDD"/>
    <w:rPr>
      <w:rFonts w:ascii="Franklin Gothic Medium" w:hAnsi="Franklin Gothic Medium" w:cs="Franklin Gothic Medium"/>
      <w:color w:val="000000"/>
      <w:sz w:val="22"/>
      <w:szCs w:val="22"/>
    </w:rPr>
  </w:style>
  <w:style w:type="paragraph" w:customStyle="1" w:styleId="Pa20">
    <w:name w:val="Pa20"/>
    <w:basedOn w:val="a"/>
    <w:next w:val="a"/>
    <w:uiPriority w:val="99"/>
    <w:rsid w:val="00CA716C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Pa21">
    <w:name w:val="Pa21"/>
    <w:basedOn w:val="a"/>
    <w:next w:val="a"/>
    <w:uiPriority w:val="99"/>
    <w:rsid w:val="00CA716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14">
    <w:name w:val="A14"/>
    <w:uiPriority w:val="99"/>
    <w:rsid w:val="00CA716C"/>
    <w:rPr>
      <w:b/>
      <w:bCs/>
      <w:color w:val="000000"/>
    </w:rPr>
  </w:style>
  <w:style w:type="paragraph" w:customStyle="1" w:styleId="Pa15">
    <w:name w:val="Pa15"/>
    <w:basedOn w:val="a"/>
    <w:next w:val="a"/>
    <w:uiPriority w:val="99"/>
    <w:rsid w:val="00AF2BFF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Pa16">
    <w:name w:val="Pa16"/>
    <w:basedOn w:val="a"/>
    <w:next w:val="a"/>
    <w:uiPriority w:val="99"/>
    <w:rsid w:val="00AF2BFF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11">
    <w:name w:val="A11"/>
    <w:uiPriority w:val="99"/>
    <w:rsid w:val="00AF2BFF"/>
    <w:rPr>
      <w:b/>
      <w:bCs/>
      <w:color w:val="000000"/>
    </w:rPr>
  </w:style>
  <w:style w:type="paragraph" w:customStyle="1" w:styleId="Pa24">
    <w:name w:val="Pa24"/>
    <w:basedOn w:val="a"/>
    <w:next w:val="a"/>
    <w:uiPriority w:val="99"/>
    <w:rsid w:val="00F467AC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Pa25">
    <w:name w:val="Pa25"/>
    <w:basedOn w:val="a"/>
    <w:next w:val="a"/>
    <w:uiPriority w:val="99"/>
    <w:rsid w:val="00F467AC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Pa26">
    <w:name w:val="Pa26"/>
    <w:basedOn w:val="a"/>
    <w:next w:val="a"/>
    <w:uiPriority w:val="99"/>
    <w:rsid w:val="00F467A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17">
    <w:name w:val="A17"/>
    <w:uiPriority w:val="99"/>
    <w:rsid w:val="00F467AC"/>
    <w:rPr>
      <w:b/>
      <w:bCs/>
      <w:color w:val="000000"/>
    </w:rPr>
  </w:style>
  <w:style w:type="paragraph" w:customStyle="1" w:styleId="Pa22">
    <w:name w:val="Pa22"/>
    <w:basedOn w:val="a"/>
    <w:next w:val="a"/>
    <w:uiPriority w:val="99"/>
    <w:rsid w:val="00657451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15">
    <w:name w:val="A15"/>
    <w:uiPriority w:val="99"/>
    <w:rsid w:val="00657451"/>
    <w:rPr>
      <w:b/>
      <w:bCs/>
      <w:color w:val="000000"/>
    </w:rPr>
  </w:style>
  <w:style w:type="paragraph" w:customStyle="1" w:styleId="Default">
    <w:name w:val="Default"/>
    <w:rsid w:val="005C0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a27">
    <w:name w:val="Pa27"/>
    <w:basedOn w:val="Default"/>
    <w:next w:val="Default"/>
    <w:uiPriority w:val="99"/>
    <w:rsid w:val="005C0809"/>
    <w:pPr>
      <w:spacing w:line="22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5C0809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979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45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2270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Пользователь</cp:lastModifiedBy>
  <cp:revision>84</cp:revision>
  <dcterms:created xsi:type="dcterms:W3CDTF">2014-02-23T09:54:00Z</dcterms:created>
  <dcterms:modified xsi:type="dcterms:W3CDTF">2021-07-08T12:26:00Z</dcterms:modified>
</cp:coreProperties>
</file>